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66" w:rsidRPr="00765A66" w:rsidRDefault="00765A66" w:rsidP="00765A66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765A66"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34758B" w:rsidRPr="00C93F52" w:rsidRDefault="00723225" w:rsidP="0012500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93F5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คำแถลงงบประมาณ</w:t>
      </w:r>
    </w:p>
    <w:p w:rsidR="00723225" w:rsidRPr="00C93F52" w:rsidRDefault="00723225" w:rsidP="0012500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C93F52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 xml:space="preserve">ประกอบงบประมาณรายจ่ายประจำปีงบประมาณ พ.ศ. </w:t>
      </w:r>
      <w:r w:rsidR="00337D2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2563</w:t>
      </w:r>
    </w:p>
    <w:p w:rsidR="00125007" w:rsidRPr="00C93F52" w:rsidRDefault="00125007" w:rsidP="00125007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</w:rPr>
      </w:pPr>
    </w:p>
    <w:p w:rsidR="00723225" w:rsidRPr="00C93F52" w:rsidRDefault="00723225" w:rsidP="0000624F">
      <w:pPr>
        <w:ind w:left="-28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ท่านประธานสภาฯ และสมาชิกสภาเทศบาลเมืองอ่างทอง</w:t>
      </w:r>
    </w:p>
    <w:p w:rsidR="005A0666" w:rsidRPr="00C93F52" w:rsidRDefault="00723225" w:rsidP="002F0036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บัดนี้ถึงเวลาที่คณะผู้บริหารของเทศบาลเมืองอ่างทอง จะได้เสนอร่างเทศบัญญัติ งบประมาณรายจ่ายประจำปีต่อสภาเทศบาลเมืองอ่างทองอีกครั้งหนึ่ง ในโอกาสนี้ คณะผู้บริหารเทศบาลเมืองอ่างทอง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 </w:t>
      </w:r>
    </w:p>
    <w:p w:rsidR="00723225" w:rsidRPr="00C93F52" w:rsidRDefault="00570579" w:rsidP="007741B5">
      <w:pPr>
        <w:spacing w:after="12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ในปีงบประมาณ พ.ศ. 2563</w:t>
      </w:r>
      <w:bookmarkStart w:id="0" w:name="_GoBack"/>
      <w:bookmarkEnd w:id="0"/>
      <w:r w:rsidR="0072322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ดังต่อไปนี้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1. สถานการณ์คลัง 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1.1 งบประมาณรายจ่ายทั่วไป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ในปีงบประมาณ พ.ศ. 256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ณ วันที่</w:t>
      </w:r>
      <w:r w:rsidR="00FE36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="00FE36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สิงหาคม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36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พ.ศ.25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36A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เทศบาลเมืองอ่างทอง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มีสถานะการเงิน ดังนี้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1.1.1 เงินฝากธนาคาร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8D4682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178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928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057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08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D4682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1.1.2 เงินสะสม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8D4682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89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055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129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95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D4682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1.1.3 เงินทุนสำรองเงินสะสม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B22E1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8D4682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33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259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305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D4682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23225" w:rsidRPr="00C93F52" w:rsidRDefault="00723225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1.1.4 รายการที่ได้กันเงินไว้แบบก่อหนี้ผูกพันและยังไม่ได้เบิกจ่าย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3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โครงการ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รวม 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2,657,578.54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บาท</w:t>
      </w:r>
    </w:p>
    <w:p w:rsidR="00723225" w:rsidRPr="00C93F52" w:rsidRDefault="00AB22E1" w:rsidP="00107834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72322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1.1.5 </w:t>
      </w:r>
      <w:r w:rsidR="007E1104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</w:t>
      </w:r>
      <w:r w:rsidR="007E1104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โครงการ รวม </w:t>
      </w:r>
      <w:r w:rsidR="007E110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1,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084,249.30</w:t>
      </w:r>
      <w:r w:rsidR="007E1104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บาท</w:t>
      </w:r>
    </w:p>
    <w:p w:rsidR="007E1104" w:rsidRPr="00C93F52" w:rsidRDefault="007E1104" w:rsidP="0000624F">
      <w:pPr>
        <w:tabs>
          <w:tab w:val="left" w:pos="851"/>
        </w:tabs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1.2 เงินกู้คงค้าง จำนวน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19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226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252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E1104" w:rsidRPr="00C93F52" w:rsidRDefault="007E1104" w:rsidP="0000624F">
      <w:pPr>
        <w:spacing w:after="0"/>
        <w:ind w:left="-284" w:right="-187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2. การบริหารงบประมาณ ในปีงบประมาณ </w:t>
      </w:r>
      <w:r w:rsidR="00107834" w:rsidRPr="00C93F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2562</w:t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ณ วันที่ </w:t>
      </w:r>
      <w:r w:rsidR="00107834" w:rsidRPr="00C93F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1</w:t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สิงหาคม</w:t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พ.ศ. </w:t>
      </w:r>
      <w:r w:rsidR="00107834" w:rsidRPr="00C93F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2562</w:t>
      </w:r>
    </w:p>
    <w:p w:rsidR="007E1104" w:rsidRPr="00C93F52" w:rsidRDefault="007E1104" w:rsidP="0000624F">
      <w:pPr>
        <w:spacing w:after="0"/>
        <w:ind w:left="-284" w:right="-18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(1) รายรับจริง จำนวน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238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703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810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21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 ประกอบด้วย</w:t>
      </w:r>
    </w:p>
    <w:p w:rsidR="007E1104" w:rsidRPr="00C93F52" w:rsidRDefault="007E1104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หมวดภาษีอากร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15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932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446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E1104" w:rsidRPr="00C93F52" w:rsidRDefault="007E1104" w:rsidP="0000624F">
      <w:pPr>
        <w:spacing w:after="0"/>
        <w:ind w:left="-284" w:right="-103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หมวดค่าธรรมเนียม ค่าปรับ และใบอนุญาต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377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239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E1104" w:rsidRPr="00C93F52" w:rsidRDefault="007E1104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หมวดรายได้จากทรัพย์สิน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843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087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E1104" w:rsidRPr="00C93F52" w:rsidRDefault="007E1104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หมวดรายได้จากสาธารณูปโภคและการพาณิชย์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6,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852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503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7E1104" w:rsidRPr="00C93F52" w:rsidRDefault="007E1104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หมวดรายได้เบ็ดเตล็ด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747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655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หมวดรายได้จากทุน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จำนวน          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94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728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 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หมวดภาษีจัดสรร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40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373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773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834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05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บาท</w:t>
      </w:r>
    </w:p>
    <w:p w:rsidR="00A55FEB" w:rsidRPr="00C93F52" w:rsidRDefault="004F1AF5" w:rsidP="00765A66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หมวดเงินอุดหนุนทั่วไป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151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482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377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107834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บาท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0624F" w:rsidRPr="00C93F52" w:rsidRDefault="0000624F" w:rsidP="0000624F">
      <w:pPr>
        <w:spacing w:after="0"/>
        <w:ind w:left="-284" w:right="-613"/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2</w:t>
      </w:r>
    </w:p>
    <w:p w:rsidR="00765A66" w:rsidRPr="00C93F52" w:rsidRDefault="00765A66" w:rsidP="00765A66">
      <w:pPr>
        <w:tabs>
          <w:tab w:val="left" w:pos="851"/>
        </w:tabs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(2) เงินอุดหนุนที่รัฐบาลให้โดยระบุวัตถุประสงค์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จำนวน 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144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249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บาท</w:t>
      </w:r>
    </w:p>
    <w:p w:rsidR="004F1AF5" w:rsidRPr="00C93F52" w:rsidRDefault="00765A66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(3) รายจ่ายจริง จำนวน </w:t>
      </w:r>
      <w:r w:rsidR="0081000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172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1000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955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81000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434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810000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38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บาท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ประกอบด้วย</w:t>
      </w:r>
    </w:p>
    <w:p w:rsidR="004F1AF5" w:rsidRPr="00C93F52" w:rsidRDefault="004F1AF5" w:rsidP="00765A66">
      <w:pPr>
        <w:tabs>
          <w:tab w:val="left" w:pos="851"/>
          <w:tab w:val="left" w:pos="993"/>
        </w:tabs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</w:t>
      </w:r>
      <w:r w:rsidR="00765A66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งบกลาง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16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881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274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87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งบบุคลากร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9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384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511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48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FE131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งบดำเนินงาน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55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613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877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37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งบลงทุน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608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800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งบรายจ่ายอื่น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-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  งบเงินอุดหนุน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466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970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66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02F6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202F68" w:rsidP="0000624F">
      <w:pPr>
        <w:tabs>
          <w:tab w:val="left" w:pos="851"/>
          <w:tab w:val="left" w:pos="993"/>
          <w:tab w:val="left" w:pos="1418"/>
        </w:tabs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(4) รายจ่ายจากเงินอุดหนุนที่รัฐบาลให้โดยระบุวัตถุประสงค์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จำนวน </w:t>
      </w:r>
      <w:r w:rsidR="00840EC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13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128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363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07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6309B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</w:t>
      </w:r>
      <w:r w:rsidR="00F877D3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12477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(5) รายจ่ายจากเงินสะสม จำนวน 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21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969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198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6A38D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54</w:t>
      </w:r>
      <w:r w:rsidR="006A38D7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</w:t>
      </w:r>
      <w:r w:rsidR="00F877D3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2477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(6) รายจ่ายที่จ่ายจากเงินทุนสำรองเงินสะสม 0.00 บาท</w:t>
      </w:r>
    </w:p>
    <w:p w:rsidR="004F1AF5" w:rsidRPr="00C93F52" w:rsidRDefault="00124778" w:rsidP="00124778">
      <w:pPr>
        <w:tabs>
          <w:tab w:val="left" w:pos="993"/>
        </w:tabs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</w:t>
      </w:r>
      <w:r w:rsidR="004F1AF5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(7) รายจ่ายที่จ่ายจากเงินกู้</w:t>
      </w:r>
      <w:r w:rsidR="00C4396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39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จำนวน 0.00 บาท</w:t>
      </w:r>
    </w:p>
    <w:p w:rsidR="004F1AF5" w:rsidRPr="00C93F52" w:rsidRDefault="004F1AF5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C4396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</w:p>
    <w:p w:rsidR="004F1AF5" w:rsidRPr="00C93F52" w:rsidRDefault="00F877D3" w:rsidP="0000624F">
      <w:pPr>
        <w:spacing w:after="0"/>
        <w:ind w:left="-284" w:right="-613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3. งบเฉพาะการ</w:t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4F1AF5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</w:p>
    <w:p w:rsidR="000648C7" w:rsidRPr="00C93F52" w:rsidRDefault="004F1AF5" w:rsidP="0000624F">
      <w:pPr>
        <w:spacing w:after="0"/>
        <w:ind w:left="-284" w:right="-613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</w:r>
      <w:r w:rsidR="00F877D3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</w:t>
      </w:r>
      <w:r w:rsidR="00202F68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</w:t>
      </w:r>
      <w:r w:rsidR="00F877D3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648C7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ประเภทกิจการสถานธนานุบาล</w:t>
      </w:r>
      <w:r w:rsidR="00A55FEB" w:rsidRPr="00C93F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0648C7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กิจการสถานธนานุบาลเทศบาลเมืองอ่างทอง </w:t>
      </w:r>
      <w:r w:rsidR="000E650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</w:p>
    <w:p w:rsidR="000648C7" w:rsidRPr="00C93F52" w:rsidRDefault="000648C7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</w:t>
      </w:r>
      <w:r w:rsidR="00F877D3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ปีงบประมาณ พ.ศ.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ณ วันที่ </w:t>
      </w:r>
      <w:r w:rsidR="00C439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439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สิงหาคม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256</w:t>
      </w:r>
      <w:r w:rsidR="00EB4A05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รายรับจริง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F6D56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55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423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598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62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F6D56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รายจ่ายจริง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>จำนวน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32</w:t>
      </w:r>
      <w:r w:rsidR="00840EC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082</w:t>
      </w:r>
      <w:r w:rsidR="00840EC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537</w:t>
      </w:r>
      <w:r w:rsidR="00840EC7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53</w:t>
      </w:r>
      <w:r w:rsidR="00EA1205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กำไรสะสม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เงินสะสม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ทุนสำรองเงินสะสม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</w:t>
      </w:r>
      <w:r w:rsidR="00935FB1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กู้เงินจากธนาคาร/ก.ส.ท./อื่นๆ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110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001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080</w:t>
      </w:r>
      <w:r w:rsidR="00CF6D56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.05</w:t>
      </w:r>
      <w:r w:rsidR="008B324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ยืมเงินสะสมจากเทศบาล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เงินฝากธนาคาร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51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527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556</w:t>
      </w:r>
      <w:r w:rsidR="00CF6D56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24</w:t>
      </w:r>
      <w:r w:rsidR="00CF6D56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ทรัพย์รับจำนำ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232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198</w:t>
      </w:r>
      <w:r w:rsidR="00CF6D56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F6D56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280</w:t>
      </w:r>
      <w:r w:rsidR="00C43965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B3097A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00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F877D3" w:rsidP="0000624F">
      <w:pPr>
        <w:spacing w:after="0"/>
        <w:ind w:left="-284" w:right="-613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202F68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    </w:t>
      </w:r>
      <w:r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</w:t>
      </w:r>
      <w:r w:rsidR="000648C7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ประเภทกิจการสถานธนานุบาล</w:t>
      </w:r>
      <w:r w:rsidR="00A55FEB" w:rsidRPr="00C93F52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0648C7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กิจการสถานธนานุบาลเทศบาลเมืองอ่างทอง</w:t>
      </w:r>
      <w:r w:rsidR="000E650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648C7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648C7" w:rsidRPr="00C93F5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2 </w:t>
      </w:r>
    </w:p>
    <w:p w:rsidR="000648C7" w:rsidRPr="00C93F52" w:rsidRDefault="00C577D0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F877D3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0648C7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ปีงบประมาณ พ.ศ. </w:t>
      </w:r>
      <w:r w:rsidR="000648C7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2561</w:t>
      </w:r>
      <w:r w:rsidR="000648C7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648C7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ณ </w:t>
      </w:r>
      <w:r w:rsidR="00A55FEB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E650E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วันที่ </w:t>
      </w:r>
      <w:r w:rsidR="000E65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1</w:t>
      </w:r>
      <w:r w:rsidR="000E650E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650E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สิงหาคม</w:t>
      </w:r>
      <w:r w:rsidR="000E650E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พ.ศ.</w:t>
      </w:r>
      <w:r w:rsidR="000E650E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>2562</w:t>
      </w:r>
    </w:p>
    <w:p w:rsidR="000648C7" w:rsidRPr="00C93F52" w:rsidRDefault="000648C7" w:rsidP="0000624F">
      <w:pPr>
        <w:spacing w:after="0"/>
        <w:ind w:left="-284" w:right="-755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202F68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รายรับจริง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รายจ่ายจริง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0624F" w:rsidRPr="00C93F52" w:rsidRDefault="000648C7" w:rsidP="0000624F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0624F" w:rsidRPr="00C93F52" w:rsidRDefault="0000624F" w:rsidP="00765A66">
      <w:pPr>
        <w:spacing w:after="0"/>
        <w:ind w:left="-284" w:right="-755"/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3</w:t>
      </w:r>
    </w:p>
    <w:p w:rsidR="00A55FEB" w:rsidRPr="00C93F52" w:rsidRDefault="00A55FEB" w:rsidP="00A55FEB">
      <w:pPr>
        <w:spacing w:after="0"/>
        <w:ind w:left="-284" w:right="-897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กำไรสะสม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472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8B3248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เงินสะสม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ทุนสำรองเงินสะสม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กู้เงินจากธนาคาร/ก.ส.ท./อื่นๆ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</w:t>
      </w:r>
      <w:r w:rsidR="00742BDD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ยืมเงินสะสมจากเทศบาล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="00935FB1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เงินฝากธนาคาร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0648C7" w:rsidRPr="00C93F52" w:rsidRDefault="000648C7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935FB1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ทรัพย์รับจำนำ </w:t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C577D0" w:rsidRPr="00C93F52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จำนวน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      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-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  <w:r w:rsidR="0000624F" w:rsidRPr="00C93F5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</w:t>
      </w:r>
      <w:r w:rsidR="0000624F" w:rsidRPr="00C93F52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บาท</w:t>
      </w:r>
    </w:p>
    <w:p w:rsidR="004F1AF5" w:rsidRPr="00C93F52" w:rsidRDefault="004F1AF5" w:rsidP="0000624F">
      <w:pPr>
        <w:spacing w:after="0"/>
        <w:ind w:left="-284" w:right="-613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4F1AF5" w:rsidRPr="00C93F52" w:rsidSect="0072322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F3" w:rsidRDefault="00861CF3" w:rsidP="00723225">
      <w:pPr>
        <w:spacing w:after="0" w:line="240" w:lineRule="auto"/>
      </w:pPr>
      <w:r>
        <w:separator/>
      </w:r>
    </w:p>
  </w:endnote>
  <w:endnote w:type="continuationSeparator" w:id="0">
    <w:p w:rsidR="00861CF3" w:rsidRDefault="00861CF3" w:rsidP="0072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F3" w:rsidRDefault="00861CF3" w:rsidP="00723225">
      <w:pPr>
        <w:spacing w:after="0" w:line="240" w:lineRule="auto"/>
      </w:pPr>
      <w:r>
        <w:separator/>
      </w:r>
    </w:p>
  </w:footnote>
  <w:footnote w:type="continuationSeparator" w:id="0">
    <w:p w:rsidR="00861CF3" w:rsidRDefault="00861CF3" w:rsidP="00723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25"/>
    <w:rsid w:val="0000624F"/>
    <w:rsid w:val="00055A80"/>
    <w:rsid w:val="000648C7"/>
    <w:rsid w:val="000E650E"/>
    <w:rsid w:val="00107834"/>
    <w:rsid w:val="00124778"/>
    <w:rsid w:val="00125007"/>
    <w:rsid w:val="00146FCC"/>
    <w:rsid w:val="00173E22"/>
    <w:rsid w:val="00202F68"/>
    <w:rsid w:val="00225DF9"/>
    <w:rsid w:val="002F0036"/>
    <w:rsid w:val="00337D27"/>
    <w:rsid w:val="00337F2A"/>
    <w:rsid w:val="0034758B"/>
    <w:rsid w:val="00353272"/>
    <w:rsid w:val="004F1AF5"/>
    <w:rsid w:val="00504228"/>
    <w:rsid w:val="00570579"/>
    <w:rsid w:val="005A0666"/>
    <w:rsid w:val="005B5BF0"/>
    <w:rsid w:val="005E5A15"/>
    <w:rsid w:val="006A38D7"/>
    <w:rsid w:val="006A54E2"/>
    <w:rsid w:val="00723225"/>
    <w:rsid w:val="00742BDD"/>
    <w:rsid w:val="0074378D"/>
    <w:rsid w:val="00765A66"/>
    <w:rsid w:val="007741B5"/>
    <w:rsid w:val="00781775"/>
    <w:rsid w:val="007E1104"/>
    <w:rsid w:val="00810000"/>
    <w:rsid w:val="00840EC7"/>
    <w:rsid w:val="00861CF3"/>
    <w:rsid w:val="0086309B"/>
    <w:rsid w:val="00865359"/>
    <w:rsid w:val="008909E9"/>
    <w:rsid w:val="008B3248"/>
    <w:rsid w:val="008D4682"/>
    <w:rsid w:val="00935FB1"/>
    <w:rsid w:val="00946E3F"/>
    <w:rsid w:val="00A06B7C"/>
    <w:rsid w:val="00A55FEB"/>
    <w:rsid w:val="00A86D47"/>
    <w:rsid w:val="00AB22E1"/>
    <w:rsid w:val="00B3097A"/>
    <w:rsid w:val="00C213B0"/>
    <w:rsid w:val="00C319BE"/>
    <w:rsid w:val="00C43965"/>
    <w:rsid w:val="00C577D0"/>
    <w:rsid w:val="00C93F52"/>
    <w:rsid w:val="00CF29A2"/>
    <w:rsid w:val="00CF6D56"/>
    <w:rsid w:val="00D40619"/>
    <w:rsid w:val="00D44F30"/>
    <w:rsid w:val="00E22A01"/>
    <w:rsid w:val="00EA1205"/>
    <w:rsid w:val="00EB4A05"/>
    <w:rsid w:val="00F877D3"/>
    <w:rsid w:val="00F941E0"/>
    <w:rsid w:val="00FB7D83"/>
    <w:rsid w:val="00FD2BFB"/>
    <w:rsid w:val="00FE1316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6AE08-DAA4-4120-83AA-214C229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3225"/>
  </w:style>
  <w:style w:type="paragraph" w:styleId="a5">
    <w:name w:val="footer"/>
    <w:basedOn w:val="a"/>
    <w:link w:val="a6"/>
    <w:uiPriority w:val="99"/>
    <w:unhideWhenUsed/>
    <w:rsid w:val="0072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3225"/>
  </w:style>
  <w:style w:type="paragraph" w:styleId="a7">
    <w:name w:val="Balloon Text"/>
    <w:basedOn w:val="a"/>
    <w:link w:val="a8"/>
    <w:uiPriority w:val="99"/>
    <w:semiHidden/>
    <w:unhideWhenUsed/>
    <w:rsid w:val="00202F6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2F6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N-F-E</dc:creator>
  <cp:keywords/>
  <dc:description/>
  <cp:lastModifiedBy>N-F-E</cp:lastModifiedBy>
  <cp:revision>42</cp:revision>
  <cp:lastPrinted>2018-08-21T08:26:00Z</cp:lastPrinted>
  <dcterms:created xsi:type="dcterms:W3CDTF">2018-08-06T07:50:00Z</dcterms:created>
  <dcterms:modified xsi:type="dcterms:W3CDTF">2019-09-02T08:47:00Z</dcterms:modified>
</cp:coreProperties>
</file>